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E88F8">
      <w:pPr>
        <w:jc w:val="left"/>
        <w:rPr>
          <w:rFonts w:hint="default" w:ascii="Times New Roman" w:hAnsi="Times New Roman" w:eastAsia="方正黑体" w:cs="Times New Roman"/>
          <w:sz w:val="30"/>
          <w:szCs w:val="30"/>
        </w:rPr>
      </w:pPr>
      <w:r>
        <w:rPr>
          <w:rFonts w:hint="default" w:ascii="Times New Roman" w:hAnsi="Times New Roman" w:eastAsia="方正黑体" w:cs="Times New Roman"/>
          <w:sz w:val="30"/>
          <w:szCs w:val="30"/>
          <w:lang w:eastAsia="zh-CN"/>
        </w:rPr>
        <w:t>附</w:t>
      </w:r>
      <w:r>
        <w:rPr>
          <w:rFonts w:hint="default" w:ascii="Times New Roman" w:hAnsi="Times New Roman" w:eastAsia="方正黑体" w:cs="Times New Roman"/>
          <w:sz w:val="30"/>
          <w:szCs w:val="30"/>
        </w:rPr>
        <w:t>件1</w:t>
      </w:r>
    </w:p>
    <w:p w14:paraId="1BF3E02C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322" w:beforeLines="100"/>
        <w:jc w:val="center"/>
        <w:textAlignment w:val="auto"/>
        <w:outlineLvl w:val="0"/>
        <w:rPr>
          <w:rFonts w:hint="default" w:ascii="Times New Roman" w:hAnsi="Times New Roman" w:eastAsia="方正小标宋_GBK" w:cs="Times New Roman"/>
          <w:kern w:val="0"/>
          <w:sz w:val="36"/>
          <w:szCs w:val="36"/>
          <w:lang w:val="zh-CN" w:bidi="th-TH"/>
        </w:rPr>
      </w:pPr>
      <w:bookmarkStart w:id="0" w:name="_GoBack"/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val="en-US" w:eastAsia="zh-CN" w:bidi="th-TH"/>
        </w:rPr>
        <w:t>____省（区、市）（或____能源央企）</w:t>
      </w:r>
      <w:r>
        <w:rPr>
          <w:rFonts w:hint="default" w:ascii="Times New Roman" w:hAnsi="Times New Roman" w:eastAsia="方正小标宋_GBK" w:cs="Times New Roman"/>
          <w:kern w:val="0"/>
          <w:sz w:val="36"/>
          <w:szCs w:val="36"/>
          <w:lang w:val="en-US" w:eastAsia="zh-CN" w:bidi="th-TH"/>
        </w:rPr>
        <w:t>“水风光+”创新发展优秀实践案例</w:t>
      </w:r>
      <w:r>
        <w:rPr>
          <w:rFonts w:hint="default" w:ascii="Times New Roman" w:hAnsi="Times New Roman" w:eastAsia="方正小标宋_GBK" w:cs="Times New Roman"/>
          <w:kern w:val="0"/>
          <w:sz w:val="36"/>
          <w:szCs w:val="36"/>
          <w:lang w:val="zh-CN" w:bidi="th-TH"/>
        </w:rPr>
        <w:t>推荐汇总表</w:t>
      </w:r>
    </w:p>
    <w:bookmarkEnd w:id="0"/>
    <w:p w14:paraId="544E5269">
      <w:pPr>
        <w:pStyle w:val="2"/>
        <w:spacing w:line="540" w:lineRule="exact"/>
        <w:rPr>
          <w:rFonts w:hint="default" w:ascii="Times New Roman" w:hAnsi="Times New Roman" w:cs="Times New Roman"/>
        </w:rPr>
      </w:pPr>
    </w:p>
    <w:tbl>
      <w:tblPr>
        <w:tblStyle w:val="3"/>
        <w:tblW w:w="494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3590"/>
        <w:gridCol w:w="3618"/>
        <w:gridCol w:w="1815"/>
        <w:gridCol w:w="3450"/>
      </w:tblGrid>
      <w:tr w14:paraId="0FE97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42" w:type="pct"/>
            <w:noWrap/>
            <w:vAlign w:val="center"/>
          </w:tcPr>
          <w:p w14:paraId="72789152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序号</w:t>
            </w:r>
          </w:p>
        </w:tc>
        <w:tc>
          <w:tcPr>
            <w:tcW w:w="1369" w:type="pct"/>
            <w:noWrap/>
            <w:vAlign w:val="center"/>
          </w:tcPr>
          <w:p w14:paraId="661A06BE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案例名称</w:t>
            </w:r>
          </w:p>
        </w:tc>
        <w:tc>
          <w:tcPr>
            <w:tcW w:w="1379" w:type="pct"/>
            <w:noWrap/>
            <w:vAlign w:val="center"/>
          </w:tcPr>
          <w:p w14:paraId="2EB8A9D3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  <w:lang w:eastAsia="zh-CN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单位名称</w:t>
            </w:r>
          </w:p>
        </w:tc>
        <w:tc>
          <w:tcPr>
            <w:tcW w:w="692" w:type="pct"/>
            <w:noWrap/>
            <w:vAlign w:val="center"/>
          </w:tcPr>
          <w:p w14:paraId="57EEF231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联系人</w:t>
            </w:r>
          </w:p>
        </w:tc>
        <w:tc>
          <w:tcPr>
            <w:tcW w:w="1315" w:type="pct"/>
            <w:noWrap/>
            <w:vAlign w:val="center"/>
          </w:tcPr>
          <w:p w14:paraId="7DD5C620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  <w:lang w:eastAsia="zh-CN"/>
              </w:rPr>
              <w:t>申报</w:t>
            </w: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单位联系方式</w:t>
            </w:r>
          </w:p>
          <w:p w14:paraId="44EB3445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b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Cs w:val="28"/>
              </w:rPr>
              <w:t>（手机与邮箱）</w:t>
            </w:r>
          </w:p>
        </w:tc>
      </w:tr>
      <w:tr w14:paraId="4A071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2" w:type="pct"/>
            <w:noWrap/>
            <w:vAlign w:val="center"/>
          </w:tcPr>
          <w:p w14:paraId="2A3BE353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8"/>
              </w:rPr>
              <w:t>1</w:t>
            </w:r>
          </w:p>
        </w:tc>
        <w:tc>
          <w:tcPr>
            <w:tcW w:w="1369" w:type="pct"/>
            <w:noWrap/>
            <w:vAlign w:val="center"/>
          </w:tcPr>
          <w:p w14:paraId="2DD3DDEC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79" w:type="pct"/>
            <w:noWrap/>
            <w:vAlign w:val="center"/>
          </w:tcPr>
          <w:p w14:paraId="4AAD9614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692" w:type="pct"/>
            <w:noWrap/>
            <w:vAlign w:val="center"/>
          </w:tcPr>
          <w:p w14:paraId="7D2B6023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15" w:type="pct"/>
            <w:noWrap/>
            <w:vAlign w:val="center"/>
          </w:tcPr>
          <w:p w14:paraId="6A8EDBE7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</w:tr>
      <w:tr w14:paraId="007FB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42" w:type="pct"/>
            <w:noWrap/>
            <w:vAlign w:val="center"/>
          </w:tcPr>
          <w:p w14:paraId="2A6E438D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8"/>
              </w:rPr>
              <w:t>2</w:t>
            </w:r>
          </w:p>
        </w:tc>
        <w:tc>
          <w:tcPr>
            <w:tcW w:w="1369" w:type="pct"/>
            <w:noWrap/>
            <w:vAlign w:val="center"/>
          </w:tcPr>
          <w:p w14:paraId="1C8B677F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79" w:type="pct"/>
            <w:noWrap/>
            <w:vAlign w:val="center"/>
          </w:tcPr>
          <w:p w14:paraId="61B9092A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692" w:type="pct"/>
            <w:noWrap/>
            <w:vAlign w:val="center"/>
          </w:tcPr>
          <w:p w14:paraId="1D4083FB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15" w:type="pct"/>
            <w:noWrap/>
            <w:vAlign w:val="center"/>
          </w:tcPr>
          <w:p w14:paraId="0ECC87F7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</w:tr>
      <w:tr w14:paraId="0E748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242" w:type="pct"/>
            <w:noWrap/>
            <w:vAlign w:val="center"/>
          </w:tcPr>
          <w:p w14:paraId="6EC92C84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8"/>
              </w:rPr>
              <w:t>3</w:t>
            </w:r>
          </w:p>
        </w:tc>
        <w:tc>
          <w:tcPr>
            <w:tcW w:w="1369" w:type="pct"/>
            <w:noWrap/>
            <w:vAlign w:val="center"/>
          </w:tcPr>
          <w:p w14:paraId="42D437EE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79" w:type="pct"/>
            <w:noWrap/>
            <w:vAlign w:val="center"/>
          </w:tcPr>
          <w:p w14:paraId="28B44108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692" w:type="pct"/>
            <w:noWrap/>
            <w:vAlign w:val="center"/>
          </w:tcPr>
          <w:p w14:paraId="24A3D703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15" w:type="pct"/>
            <w:noWrap/>
            <w:vAlign w:val="center"/>
          </w:tcPr>
          <w:p w14:paraId="3C3B83D3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</w:tr>
      <w:tr w14:paraId="7175B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242" w:type="pct"/>
            <w:noWrap/>
            <w:vAlign w:val="center"/>
          </w:tcPr>
          <w:p w14:paraId="393E0B77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8"/>
              </w:rPr>
              <w:t>4</w:t>
            </w:r>
          </w:p>
        </w:tc>
        <w:tc>
          <w:tcPr>
            <w:tcW w:w="1369" w:type="pct"/>
            <w:noWrap/>
            <w:vAlign w:val="center"/>
          </w:tcPr>
          <w:p w14:paraId="4036913A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79" w:type="pct"/>
            <w:noWrap/>
            <w:vAlign w:val="center"/>
          </w:tcPr>
          <w:p w14:paraId="21309F04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692" w:type="pct"/>
            <w:noWrap/>
            <w:vAlign w:val="center"/>
          </w:tcPr>
          <w:p w14:paraId="19A7B946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15" w:type="pct"/>
            <w:noWrap/>
            <w:vAlign w:val="center"/>
          </w:tcPr>
          <w:p w14:paraId="67E0B332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</w:tr>
      <w:tr w14:paraId="6F453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242" w:type="pct"/>
            <w:noWrap/>
            <w:vAlign w:val="center"/>
          </w:tcPr>
          <w:p w14:paraId="41D2A0AA">
            <w:pPr>
              <w:snapToGrid w:val="0"/>
              <w:spacing w:line="360" w:lineRule="atLeast"/>
              <w:jc w:val="center"/>
              <w:rPr>
                <w:rFonts w:hint="default" w:ascii="Times New Roman" w:hAnsi="Times New Roman" w:eastAsia="方正仿宋_GBK" w:cs="Times New Roman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Cs w:val="28"/>
              </w:rPr>
              <w:t>5</w:t>
            </w:r>
          </w:p>
        </w:tc>
        <w:tc>
          <w:tcPr>
            <w:tcW w:w="1369" w:type="pct"/>
            <w:noWrap/>
            <w:vAlign w:val="center"/>
          </w:tcPr>
          <w:p w14:paraId="7C1A369F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79" w:type="pct"/>
            <w:noWrap/>
            <w:vAlign w:val="center"/>
          </w:tcPr>
          <w:p w14:paraId="035ED47D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692" w:type="pct"/>
            <w:noWrap/>
            <w:vAlign w:val="center"/>
          </w:tcPr>
          <w:p w14:paraId="0330347B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  <w:tc>
          <w:tcPr>
            <w:tcW w:w="1315" w:type="pct"/>
            <w:noWrap/>
            <w:vAlign w:val="center"/>
          </w:tcPr>
          <w:p w14:paraId="3C056A02">
            <w:pPr>
              <w:keepNext/>
              <w:keepLines/>
              <w:snapToGrid w:val="0"/>
              <w:spacing w:before="0" w:after="0" w:line="360" w:lineRule="atLeas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21"/>
                <w:szCs w:val="28"/>
              </w:rPr>
            </w:pPr>
          </w:p>
        </w:tc>
      </w:tr>
    </w:tbl>
    <w:p w14:paraId="3C3E82E5">
      <w:pPr>
        <w:pStyle w:val="2"/>
        <w:spacing w:line="540" w:lineRule="exact"/>
        <w:ind w:right="3370"/>
        <w:jc w:val="center"/>
        <w:rPr>
          <w:rFonts w:hint="default" w:ascii="Times New Roman" w:hAnsi="Times New Roman" w:eastAsia="方正仿宋_GBK" w:cs="Times New Roman"/>
          <w:b/>
          <w:bCs/>
          <w:szCs w:val="28"/>
        </w:rPr>
      </w:pPr>
    </w:p>
    <w:p w14:paraId="55E3474B">
      <w:pPr>
        <w:pStyle w:val="2"/>
        <w:spacing w:line="540" w:lineRule="exact"/>
        <w:ind w:right="3370"/>
        <w:jc w:val="center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  <w:t xml:space="preserve">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 xml:space="preserve">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  <w:t>推荐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单位（名称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盖章）：</w:t>
      </w:r>
    </w:p>
    <w:p w14:paraId="507E6B94">
      <w:pPr>
        <w:pStyle w:val="2"/>
        <w:spacing w:line="540" w:lineRule="exact"/>
        <w:ind w:right="3370"/>
        <w:jc w:val="center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 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  <w:t>联系人（姓名，职务）：</w:t>
      </w:r>
    </w:p>
    <w:p w14:paraId="3B5654F6">
      <w:pPr>
        <w:pStyle w:val="2"/>
        <w:spacing w:line="540" w:lineRule="exact"/>
        <w:ind w:right="3370"/>
        <w:jc w:val="center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eastAsia="zh-CN"/>
        </w:rPr>
        <w:t>联系方式（座机号，手机号）：</w:t>
      </w:r>
    </w:p>
    <w:p w14:paraId="2FDE0AAD">
      <w:pPr>
        <w:pStyle w:val="2"/>
        <w:wordWrap w:val="0"/>
        <w:spacing w:line="540" w:lineRule="exact"/>
        <w:ind w:right="4777"/>
        <w:jc w:val="right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sectPr>
          <w:pgSz w:w="16838" w:h="11906" w:orient="landscape"/>
          <w:pgMar w:top="1616" w:right="1984" w:bottom="1616" w:left="1814" w:header="851" w:footer="992" w:gutter="0"/>
          <w:cols w:space="720" w:num="1"/>
          <w:rtlGutter w:val="0"/>
          <w:docGrid w:type="lines" w:linePitch="321" w:charSpace="0"/>
        </w:sect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</w:rPr>
        <w:t>年    月    日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  </w:t>
      </w:r>
    </w:p>
    <w:p w14:paraId="7114A31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18FE9521-8578-4EF4-8873-A3470FD89C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83FB9"/>
    <w:rsid w:val="4D28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Calibri" w:hAnsi="Calibri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2025-06-17T07:46:00Z</dcterms:created>
  <dc:creator>user</dc:creator>
  <cp:lastModifiedBy>user</cp:lastModifiedBy>
  <dcterms:modified xsi:type="dcterms:W3CDTF">2025-06-17T07:46:59Z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BEC21586E4E74CC4998461B757DA40B6_11</vt:lpwstr>
  </property>
  <property fmtid="{D5CDD505-2E9C-101B-9397-08002B2CF9AE}" pid="4" name="KSOTemplateDocerSaveRecord">
    <vt:lpwstr>eyJoZGlkIjoiZTkyNjg4ZGFjYjQ5MDAxZjljZjQyMDliNDgwMGVhMDEiLCJ1c2VySWQiOiIyOTIwMjQyNDEifQ==</vt:lpwstr>
  </property>
</Properties>
</file>