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939" w:rsidRPr="00207168" w:rsidRDefault="003C4939" w:rsidP="003A5957">
      <w:pPr>
        <w:rPr>
          <w:rFonts w:asciiTheme="minorEastAsia" w:hAnsiTheme="minorEastAsia"/>
          <w:bCs/>
        </w:rPr>
      </w:pPr>
      <w:r w:rsidRPr="00207168">
        <w:rPr>
          <w:rFonts w:asciiTheme="minorEastAsia" w:hAnsiTheme="minorEastAsia" w:hint="eastAsia"/>
          <w:bCs/>
        </w:rPr>
        <w:t>2019年高交会新材料展</w:t>
      </w:r>
    </w:p>
    <w:p w:rsidR="003C4939" w:rsidRPr="00207168" w:rsidRDefault="003C4939" w:rsidP="003A5957">
      <w:pPr>
        <w:rPr>
          <w:rFonts w:asciiTheme="minorEastAsia" w:hAnsiTheme="minorEastAsia"/>
          <w:bCs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  <w:bCs/>
        </w:rPr>
        <w:t>欢迎参加——</w:t>
      </w:r>
      <w:r w:rsidR="00024FA3">
        <w:rPr>
          <w:rFonts w:asciiTheme="minorEastAsia" w:hAnsiTheme="minorEastAsi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5" o:spid="_x0000_s1027" type="#_x0000_t202" style="position:absolute;left:0;text-align:left;margin-left:12.6pt;margin-top:-3.05pt;width:7.5pt;height:12.05pt;z-index:251660288;mso-position-horizontal-relative:text;mso-position-vertical-relative:text" stroked="f">
            <v:textbox>
              <w:txbxContent>
                <w:p w:rsidR="003A5957" w:rsidRDefault="003A5957" w:rsidP="003A5957"/>
              </w:txbxContent>
            </v:textbox>
          </v:shape>
        </w:pict>
      </w:r>
      <w:r w:rsidRPr="00207168">
        <w:rPr>
          <w:rFonts w:asciiTheme="minorEastAsia" w:hAnsiTheme="minorEastAsia" w:hint="eastAsia"/>
          <w:bCs/>
        </w:rPr>
        <w:t>第二十一届中国国际高新技术成果交易会</w:t>
      </w:r>
      <w:r w:rsidR="003C4939" w:rsidRPr="00207168">
        <w:rPr>
          <w:rFonts w:asciiTheme="minorEastAsia" w:hAnsiTheme="minorEastAsia" w:hint="eastAsia"/>
        </w:rPr>
        <w:t xml:space="preserve"> </w:t>
      </w:r>
      <w:r w:rsidRPr="00207168">
        <w:rPr>
          <w:rFonts w:asciiTheme="minorEastAsia" w:hAnsiTheme="minorEastAsia" w:hint="eastAsia"/>
        </w:rPr>
        <w:t>新材料展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时间：2019年11月13-17日     地点：深圳会展中心2展馆</w:t>
      </w:r>
    </w:p>
    <w:p w:rsidR="00CD1515" w:rsidRPr="00207168" w:rsidRDefault="00CD1515">
      <w:pPr>
        <w:rPr>
          <w:rFonts w:asciiTheme="minorEastAsia" w:hAnsiTheme="minorEastAsia"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☆、41个国家和地区的3356家企业参展、11322项高新技术项目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☆、103个国家和地区56.3万名观众、14万平米超大的展览平台</w:t>
      </w:r>
    </w:p>
    <w:p w:rsidR="003A5957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☆、200+家海内外媒体、约1500名记者参与报道。</w:t>
      </w:r>
    </w:p>
    <w:p w:rsidR="005D6885" w:rsidRDefault="005D6885" w:rsidP="003A5957">
      <w:pPr>
        <w:rPr>
          <w:rFonts w:asciiTheme="minorEastAsia" w:hAnsiTheme="minorEastAsia"/>
        </w:rPr>
      </w:pPr>
    </w:p>
    <w:p w:rsidR="00CF0A10" w:rsidRPr="00207168" w:rsidRDefault="00CF0A10" w:rsidP="00CF0A10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  <w:bCs/>
        </w:rPr>
        <w:t>中国国际高新技术成果交易会（简称高交会）由中国商务部、科技部、工信部、</w:t>
      </w:r>
      <w:proofErr w:type="gramStart"/>
      <w:r w:rsidRPr="00207168">
        <w:rPr>
          <w:rFonts w:asciiTheme="minorEastAsia" w:hAnsiTheme="minorEastAsia" w:hint="eastAsia"/>
          <w:bCs/>
        </w:rPr>
        <w:t>国家发改委</w:t>
      </w:r>
      <w:proofErr w:type="gramEnd"/>
      <w:r w:rsidRPr="00207168">
        <w:rPr>
          <w:rFonts w:asciiTheme="minorEastAsia" w:hAnsiTheme="minorEastAsia" w:hint="eastAsia"/>
          <w:bCs/>
        </w:rPr>
        <w:t xml:space="preserve">、农业农村部、国家知识产权局、中国科学院、中国工程院和深圳市人民政府共同举办，每年11月在深圳举行，是目前中国规模最大、最具影响力的科技类展会，被誉为“中国科技第一展”。 </w:t>
      </w:r>
    </w:p>
    <w:p w:rsidR="00CF0A10" w:rsidRPr="00207168" w:rsidRDefault="00CF0A10" w:rsidP="00CF0A10">
      <w:pPr>
        <w:rPr>
          <w:rFonts w:asciiTheme="minorEastAsia" w:hAnsiTheme="minorEastAsia"/>
          <w:bCs/>
        </w:rPr>
      </w:pPr>
      <w:r w:rsidRPr="00207168">
        <w:rPr>
          <w:rFonts w:asciiTheme="minorEastAsia" w:hAnsiTheme="minorEastAsia" w:hint="eastAsia"/>
          <w:bCs/>
        </w:rPr>
        <w:t>新材料是《“十三五”国家战略性新兴产业发展规划》中的战略新兴产业。高交会新材料展将集中展示新材料行业新产品、新技术，通过</w:t>
      </w:r>
      <w:r w:rsidRPr="00207168">
        <w:rPr>
          <w:rFonts w:asciiTheme="minorEastAsia" w:hAnsiTheme="minorEastAsia" w:hint="eastAsia"/>
        </w:rPr>
        <w:t>高交会这一海外内瞩目的高端平台</w:t>
      </w:r>
      <w:r w:rsidRPr="00207168">
        <w:rPr>
          <w:rFonts w:asciiTheme="minorEastAsia" w:hAnsiTheme="minorEastAsia"/>
        </w:rPr>
        <w:t>，汇聚</w:t>
      </w:r>
      <w:r w:rsidRPr="00207168">
        <w:rPr>
          <w:rFonts w:asciiTheme="minorEastAsia" w:hAnsiTheme="minorEastAsia" w:hint="eastAsia"/>
        </w:rPr>
        <w:t>各方</w:t>
      </w:r>
      <w:r w:rsidRPr="00207168">
        <w:rPr>
          <w:rFonts w:asciiTheme="minorEastAsia" w:hAnsiTheme="minorEastAsia"/>
        </w:rPr>
        <w:t>资源，</w:t>
      </w:r>
      <w:r w:rsidRPr="00207168">
        <w:rPr>
          <w:rFonts w:asciiTheme="minorEastAsia" w:hAnsiTheme="minorEastAsia" w:hint="eastAsia"/>
        </w:rPr>
        <w:t>协助企业全方面推广品牌、开拓市场、获得</w:t>
      </w:r>
      <w:r w:rsidRPr="00207168">
        <w:rPr>
          <w:rFonts w:asciiTheme="minorEastAsia" w:hAnsiTheme="minorEastAsia"/>
        </w:rPr>
        <w:t>行业</w:t>
      </w:r>
      <w:r w:rsidRPr="00207168">
        <w:rPr>
          <w:rFonts w:asciiTheme="minorEastAsia" w:hAnsiTheme="minorEastAsia" w:hint="eastAsia"/>
        </w:rPr>
        <w:t>动向、启迪</w:t>
      </w:r>
      <w:r w:rsidRPr="00207168">
        <w:rPr>
          <w:rFonts w:asciiTheme="minorEastAsia" w:hAnsiTheme="minorEastAsia"/>
          <w:bCs/>
        </w:rPr>
        <w:t>创新</w:t>
      </w:r>
      <w:r w:rsidRPr="00207168">
        <w:rPr>
          <w:rFonts w:asciiTheme="minorEastAsia" w:hAnsiTheme="minorEastAsia" w:hint="eastAsia"/>
          <w:bCs/>
        </w:rPr>
        <w:t>方向，为业界打造一流的交易、合作、交流平台。往届吸引了烯旺、第六元素、大连金玛、德国纳米展团、超美、德厚、山西华豹、山东清化、深圳市石墨</w:t>
      </w:r>
      <w:proofErr w:type="gramStart"/>
      <w:r w:rsidRPr="00207168">
        <w:rPr>
          <w:rFonts w:asciiTheme="minorEastAsia" w:hAnsiTheme="minorEastAsia" w:hint="eastAsia"/>
          <w:bCs/>
        </w:rPr>
        <w:t>烯</w:t>
      </w:r>
      <w:proofErr w:type="gramEnd"/>
      <w:r w:rsidRPr="00207168">
        <w:rPr>
          <w:rFonts w:asciiTheme="minorEastAsia" w:hAnsiTheme="minorEastAsia" w:hint="eastAsia"/>
          <w:bCs/>
        </w:rPr>
        <w:t>协会、深圳市</w:t>
      </w:r>
      <w:proofErr w:type="gramStart"/>
      <w:r w:rsidRPr="00207168">
        <w:rPr>
          <w:rFonts w:asciiTheme="minorEastAsia" w:hAnsiTheme="minorEastAsia" w:hint="eastAsia"/>
          <w:bCs/>
        </w:rPr>
        <w:t>钣</w:t>
      </w:r>
      <w:proofErr w:type="gramEnd"/>
      <w:r w:rsidRPr="00207168">
        <w:rPr>
          <w:rFonts w:asciiTheme="minorEastAsia" w:hAnsiTheme="minorEastAsia" w:hint="eastAsia"/>
          <w:bCs/>
        </w:rPr>
        <w:t>金加工行业协会等一批知名企业、协会机构或海外展团纷纷参展，受到了业界和媒体的广泛关注。</w:t>
      </w:r>
      <w:r w:rsidR="00593A97" w:rsidRPr="00593A97">
        <w:rPr>
          <w:rFonts w:asciiTheme="minorEastAsia" w:hAnsiTheme="minorEastAsia" w:hint="eastAsia"/>
          <w:bCs/>
        </w:rPr>
        <w:t>深圳市新材料行业协会为本展的合作单位。</w:t>
      </w:r>
    </w:p>
    <w:p w:rsidR="003A5957" w:rsidRPr="00207168" w:rsidRDefault="003A5957" w:rsidP="003A5957">
      <w:pPr>
        <w:rPr>
          <w:rFonts w:asciiTheme="minorEastAsia" w:hAnsiTheme="minorEastAsia"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/>
        </w:rPr>
        <w:t></w:t>
      </w:r>
      <w:r w:rsidRPr="00207168">
        <w:rPr>
          <w:rFonts w:asciiTheme="minorEastAsia" w:hAnsiTheme="minorEastAsia"/>
        </w:rPr>
        <w:tab/>
      </w:r>
      <w:r w:rsidRPr="00207168">
        <w:rPr>
          <w:rFonts w:asciiTheme="minorEastAsia" w:hAnsiTheme="minorEastAsia" w:hint="eastAsia"/>
        </w:rPr>
        <w:t>高端平台、机不容失</w:t>
      </w:r>
      <w:r w:rsidRPr="00207168">
        <w:rPr>
          <w:rFonts w:asciiTheme="minorEastAsia" w:hAnsiTheme="minorEastAsia"/>
        </w:rPr>
        <w:t xml:space="preserve"> </w:t>
      </w:r>
      <w:r w:rsidRPr="00207168">
        <w:rPr>
          <w:rFonts w:asciiTheme="minorEastAsia" w:hAnsiTheme="minorEastAsia" w:hint="eastAsia"/>
        </w:rPr>
        <w:t>：高交会这一专业性、国际性、国家级展会的高端平台、行业年度盛会，汇聚各方</w:t>
      </w:r>
      <w:proofErr w:type="gramStart"/>
      <w:r w:rsidRPr="00207168">
        <w:rPr>
          <w:rFonts w:asciiTheme="minorEastAsia" w:hAnsiTheme="minorEastAsia" w:hint="eastAsia"/>
        </w:rPr>
        <w:t>最</w:t>
      </w:r>
      <w:proofErr w:type="gramEnd"/>
      <w:r w:rsidRPr="00207168">
        <w:rPr>
          <w:rFonts w:asciiTheme="minorEastAsia" w:hAnsiTheme="minorEastAsia" w:hint="eastAsia"/>
        </w:rPr>
        <w:t>优质资源，海内外瞩目，是企业全方面展示最新产品技术、推广品牌、赶超竞争对手的最佳选择。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/>
        </w:rPr>
        <w:t></w:t>
      </w:r>
      <w:r w:rsidRPr="00207168">
        <w:rPr>
          <w:rFonts w:asciiTheme="minorEastAsia" w:hAnsiTheme="minorEastAsia"/>
        </w:rPr>
        <w:tab/>
      </w:r>
      <w:r w:rsidRPr="00207168">
        <w:rPr>
          <w:rFonts w:asciiTheme="minorEastAsia" w:hAnsiTheme="minorEastAsia" w:hint="eastAsia"/>
        </w:rPr>
        <w:t>开拓合作、实现交易：全球买家、投资商趋之若鹜，百万专业观众数据库助您的企业提高市场份额和效益，实现业绩增长。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/>
        </w:rPr>
        <w:t></w:t>
      </w:r>
      <w:r w:rsidRPr="00207168">
        <w:rPr>
          <w:rFonts w:asciiTheme="minorEastAsia" w:hAnsiTheme="minorEastAsia"/>
        </w:rPr>
        <w:tab/>
      </w:r>
      <w:r w:rsidRPr="00207168">
        <w:rPr>
          <w:rFonts w:asciiTheme="minorEastAsia" w:hAnsiTheme="minorEastAsia" w:hint="eastAsia"/>
        </w:rPr>
        <w:t>把握趋势、共论前瞻：透过大会举办的各种论坛、行业研讨会、互动分享会以及技术与产品发布会等活动，获得行业内最新动向和发展趋势，参与技术交流，把握行业趋势。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激发创新、启迪方向：展览展出的新兴技术、新商业模式，将为企业启迪新的创业方向、商业及投资机会</w:t>
      </w:r>
    </w:p>
    <w:p w:rsidR="003A5957" w:rsidRPr="00207168" w:rsidRDefault="003A5957">
      <w:pPr>
        <w:rPr>
          <w:rFonts w:asciiTheme="minorEastAsia" w:hAnsiTheme="minorEastAsia"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【展示领域及亮点展区】</w:t>
      </w:r>
    </w:p>
    <w:p w:rsidR="003A5957" w:rsidRPr="00207168" w:rsidRDefault="003A5957" w:rsidP="003A5957">
      <w:pPr>
        <w:adjustRightInd w:val="0"/>
        <w:snapToGrid w:val="0"/>
        <w:spacing w:line="360" w:lineRule="auto"/>
        <w:rPr>
          <w:rFonts w:asciiTheme="minorEastAsia" w:hAnsiTheme="minorEastAsia"/>
          <w:szCs w:val="21"/>
        </w:rPr>
      </w:pPr>
      <w:r w:rsidRPr="00207168">
        <w:rPr>
          <w:rFonts w:asciiTheme="minorEastAsia" w:hAnsiTheme="minorEastAsia"/>
          <w:szCs w:val="21"/>
        </w:rPr>
        <w:t>石墨烯、</w:t>
      </w:r>
      <w:r w:rsidRPr="00207168">
        <w:rPr>
          <w:rFonts w:asciiTheme="minorEastAsia" w:hAnsiTheme="minorEastAsia" w:hint="eastAsia"/>
          <w:szCs w:val="21"/>
        </w:rPr>
        <w:t>电子信息材料、高性能复合材料、纳米材料等。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【往期回顾】</w:t>
      </w:r>
    </w:p>
    <w:p w:rsidR="003A5957" w:rsidRPr="00207168" w:rsidRDefault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2018年高交会展会总面积达14万平方米，41个国家和国际组织、共141个团组参展本届高交会。北京、上海、广东等32个省市（含新疆生产建设兵团）及港澳台组团参展。27所知名高校精心组织众多科研成果进行展示。共有3356家展商参展，展示的高新技术项目达11322项，共举办各种高层次论坛、专业技术论坛、行业沙龙、技术会议等活动255场。来自103个国家和地区的56.3万人次观众参观了大会。</w:t>
      </w:r>
    </w:p>
    <w:p w:rsidR="003A5957" w:rsidRPr="00207168" w:rsidRDefault="003A5957">
      <w:pPr>
        <w:rPr>
          <w:rFonts w:asciiTheme="minorEastAsia" w:hAnsiTheme="minorEastAsia"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【展位价格】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1、净地价格：人民币1630元/平方米。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2、标准展位：人民币1793元/平方米。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备注：（1）标准展位配置包括标有公司名称的楣板、展架、两只日光灯、地毯、两张折叠椅、</w:t>
      </w:r>
      <w:r w:rsidRPr="00207168">
        <w:rPr>
          <w:rFonts w:asciiTheme="minorEastAsia" w:hAnsiTheme="minorEastAsia" w:hint="eastAsia"/>
        </w:rPr>
        <w:lastRenderedPageBreak/>
        <w:t>一张桌子、一个电源插座。（2）净地36平方米起租，标准展位每个9平方米。</w:t>
      </w:r>
    </w:p>
    <w:p w:rsidR="003A5957" w:rsidRPr="00207168" w:rsidRDefault="003A5957" w:rsidP="003A5957">
      <w:pPr>
        <w:rPr>
          <w:rFonts w:asciiTheme="minorEastAsia" w:hAnsiTheme="minorEastAsia"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【合作媒体】</w:t>
      </w:r>
    </w:p>
    <w:p w:rsidR="001D39DD" w:rsidRPr="00207168" w:rsidRDefault="001D39DD" w:rsidP="001D39DD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人民日报、新华社、中央电视台、光明日报、经济日报、中国日报、中央人民广播电台、中国国际广播电台、科技日报、中国新闻社、深圳报业集团、深圳广电集团、凤凰卫视、文汇报、大公报、日本中日新闻社、韩国《中央日报》等，还包括腾讯网、新浪网、搜狐网、网易、中国科学报，以及太平洋电脑网、中关村在线、头条网、赛迪网、北青网、</w:t>
      </w:r>
      <w:proofErr w:type="spellStart"/>
      <w:r w:rsidRPr="00207168">
        <w:rPr>
          <w:rFonts w:asciiTheme="minorEastAsia" w:hAnsiTheme="minorEastAsia" w:hint="eastAsia"/>
        </w:rPr>
        <w:t>OFweek</w:t>
      </w:r>
      <w:proofErr w:type="spellEnd"/>
      <w:r w:rsidRPr="00207168">
        <w:rPr>
          <w:rFonts w:asciiTheme="minorEastAsia" w:hAnsiTheme="minorEastAsia" w:hint="eastAsia"/>
        </w:rPr>
        <w:t>网、中国能源网、北极星节能环保网、全球节能环保网、光伏亿家、新材料在线、绿建之家。到会媒体200多家，记者约1500人；仅央视新闻频道就播出新闻首发17条，央视新闻频道、经济频道、一套、四套均有重播。在斗鱼、映客等直播平台直播85场次、在线观众约120万人次。以及Google、</w:t>
      </w:r>
      <w:proofErr w:type="spellStart"/>
      <w:r w:rsidRPr="00207168">
        <w:rPr>
          <w:rFonts w:asciiTheme="minorEastAsia" w:hAnsiTheme="minorEastAsia" w:hint="eastAsia"/>
        </w:rPr>
        <w:t>Facebook</w:t>
      </w:r>
      <w:proofErr w:type="spellEnd"/>
      <w:r w:rsidRPr="00207168">
        <w:rPr>
          <w:rFonts w:asciiTheme="minorEastAsia" w:hAnsiTheme="minorEastAsia" w:hint="eastAsia"/>
        </w:rPr>
        <w:t>、Twitter等海外媒体对高交会进行了广泛深入的全方位报道。</w:t>
      </w:r>
    </w:p>
    <w:p w:rsidR="003A5957" w:rsidRPr="00207168" w:rsidRDefault="003A5957" w:rsidP="003A5957">
      <w:pPr>
        <w:rPr>
          <w:rFonts w:asciiTheme="minorEastAsia" w:hAnsiTheme="minorEastAsia"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【专业观众】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上届高交会吸引了来自103个国家和地区的56.3万人次专业观众。专业观众人气指数达到246，即平均每个展位每天接待246位专业观众。 采购商人气指数达到67，即平均每天每个展位共接待了67位有意向或有实际采购行为的采购商。</w:t>
      </w:r>
    </w:p>
    <w:p w:rsidR="003A5957" w:rsidRPr="00207168" w:rsidRDefault="003A5957" w:rsidP="003A5957">
      <w:pPr>
        <w:rPr>
          <w:rFonts w:asciiTheme="minorEastAsia" w:hAnsiTheme="minorEastAsia"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【增值服务】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新产品新技术信息发布； VR看高交会； 高交会优秀创新展品展示区；高交会官网“展品抢先看”报道；媒体宣传采访；重点展品向大会新闻中心推荐；主题参观路线活动；特邀团体买家参观；采购洽谈会；参加配套专业技术论坛会议；商务考察活动；享用VIP休息区等等。</w:t>
      </w:r>
    </w:p>
    <w:p w:rsidR="003A5957" w:rsidRPr="00207168" w:rsidRDefault="003A5957" w:rsidP="003A5957">
      <w:pPr>
        <w:rPr>
          <w:rFonts w:asciiTheme="minorEastAsia" w:hAnsiTheme="minorEastAsia"/>
        </w:rPr>
      </w:pP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参展热线：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承办单位：深圳市中国国际高新技术成果交易中心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（深圳会展中心管理有限责任公司）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地  址：深圳市福田区福华三路会展中心1展馆10号门1113室 (518048)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联系人：</w:t>
      </w:r>
      <w:r w:rsidR="00FE6283" w:rsidRPr="00207168">
        <w:rPr>
          <w:rFonts w:asciiTheme="minorEastAsia" w:hAnsiTheme="minorEastAsia" w:hint="eastAsia"/>
        </w:rPr>
        <w:t>宋小姐、</w:t>
      </w:r>
      <w:r w:rsidRPr="00207168">
        <w:rPr>
          <w:rFonts w:asciiTheme="minorEastAsia" w:hAnsiTheme="minorEastAsia" w:hint="eastAsia"/>
        </w:rPr>
        <w:t>沈先生、范小姐</w:t>
      </w:r>
      <w:r w:rsidR="001861F5">
        <w:rPr>
          <w:rFonts w:asciiTheme="minorEastAsia" w:hAnsiTheme="minorEastAsia" w:hint="eastAsia"/>
        </w:rPr>
        <w:t>、高先生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电话：</w:t>
      </w:r>
      <w:r w:rsidR="00FE6283" w:rsidRPr="00207168">
        <w:rPr>
          <w:rFonts w:asciiTheme="minorEastAsia" w:hAnsiTheme="minorEastAsia" w:hint="eastAsia"/>
        </w:rPr>
        <w:t>0755-82848781、</w:t>
      </w:r>
      <w:r w:rsidRPr="00207168">
        <w:rPr>
          <w:rFonts w:asciiTheme="minorEastAsia" w:hAnsiTheme="minorEastAsia" w:hint="eastAsia"/>
        </w:rPr>
        <w:t>82848857、82848836</w:t>
      </w:r>
      <w:r w:rsidR="001861F5">
        <w:rPr>
          <w:rFonts w:asciiTheme="minorEastAsia" w:hAnsiTheme="minorEastAsia" w:hint="eastAsia"/>
        </w:rPr>
        <w:t>、</w:t>
      </w:r>
      <w:r w:rsidR="001861F5" w:rsidRPr="001861F5">
        <w:rPr>
          <w:rFonts w:asciiTheme="minorEastAsia" w:hAnsiTheme="minorEastAsia"/>
        </w:rPr>
        <w:t>82848952</w:t>
      </w:r>
    </w:p>
    <w:p w:rsidR="00FE6283" w:rsidRPr="00207168" w:rsidRDefault="00FE6283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传真：0755-82848952</w:t>
      </w:r>
    </w:p>
    <w:p w:rsidR="003A5957" w:rsidRPr="00AE1A61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邮箱：</w:t>
      </w:r>
      <w:r w:rsidR="00AE1A61" w:rsidRPr="00AE1A61">
        <w:rPr>
          <w:rFonts w:asciiTheme="minorEastAsia" w:hAnsiTheme="minorEastAsia" w:hint="eastAsia"/>
        </w:rPr>
        <w:t>sws@chtf.com</w:t>
      </w:r>
      <w:r w:rsidR="00AE1A61">
        <w:rPr>
          <w:rFonts w:asciiTheme="minorEastAsia" w:hAnsiTheme="minorEastAsia" w:hint="eastAsia"/>
        </w:rPr>
        <w:t>、</w:t>
      </w:r>
      <w:r w:rsidR="00AE1A61" w:rsidRPr="00207168">
        <w:rPr>
          <w:rFonts w:asciiTheme="minorEastAsia" w:hAnsiTheme="minorEastAsia" w:hint="eastAsia"/>
        </w:rPr>
        <w:t xml:space="preserve"> </w:t>
      </w:r>
      <w:r w:rsidRPr="00207168">
        <w:rPr>
          <w:rFonts w:asciiTheme="minorEastAsia" w:hAnsiTheme="minorEastAsia" w:hint="eastAsia"/>
        </w:rPr>
        <w:t xml:space="preserve">sjx@chtf.com、 </w:t>
      </w:r>
      <w:hyperlink r:id="rId6" w:history="1">
        <w:r w:rsidR="00D61F59" w:rsidRPr="00181AA1">
          <w:rPr>
            <w:rStyle w:val="a5"/>
            <w:rFonts w:asciiTheme="minorEastAsia" w:hAnsiTheme="minorEastAsia" w:hint="eastAsia"/>
          </w:rPr>
          <w:t>fanyg@chtf.com</w:t>
        </w:r>
      </w:hyperlink>
      <w:r w:rsidR="00D61F59">
        <w:rPr>
          <w:rFonts w:asciiTheme="minorEastAsia" w:hAnsiTheme="minorEastAsia" w:hint="eastAsia"/>
        </w:rPr>
        <w:t>、</w:t>
      </w:r>
      <w:r w:rsidR="00D61F59" w:rsidRPr="00D61F59">
        <w:rPr>
          <w:rFonts w:asciiTheme="minorEastAsia" w:hAnsiTheme="minorEastAsia"/>
        </w:rPr>
        <w:t>gp@chtf.com</w:t>
      </w:r>
    </w:p>
    <w:p w:rsidR="003A5957" w:rsidRPr="00207168" w:rsidRDefault="003A5957" w:rsidP="003A5957">
      <w:pPr>
        <w:rPr>
          <w:rFonts w:asciiTheme="minorEastAsia" w:hAnsiTheme="minorEastAsia"/>
        </w:rPr>
      </w:pPr>
      <w:r w:rsidRPr="00207168">
        <w:rPr>
          <w:rFonts w:asciiTheme="minorEastAsia" w:hAnsiTheme="minorEastAsia" w:hint="eastAsia"/>
        </w:rPr>
        <w:t>网址：</w:t>
      </w:r>
      <w:r w:rsidR="00CD5E6B" w:rsidRPr="00CD5E6B">
        <w:rPr>
          <w:rFonts w:asciiTheme="minorEastAsia" w:hAnsiTheme="minorEastAsia"/>
        </w:rPr>
        <w:t>http://www.chtf.com/zhanlanyuzhanshi/xincailiao/jieshao/</w:t>
      </w:r>
    </w:p>
    <w:sectPr w:rsidR="003A5957" w:rsidRPr="00207168" w:rsidSect="00CD1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84A" w:rsidRDefault="008C384A" w:rsidP="00EE3296">
      <w:r>
        <w:separator/>
      </w:r>
    </w:p>
  </w:endnote>
  <w:endnote w:type="continuationSeparator" w:id="0">
    <w:p w:rsidR="008C384A" w:rsidRDefault="008C384A" w:rsidP="00EE32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84A" w:rsidRDefault="008C384A" w:rsidP="00EE3296">
      <w:r>
        <w:separator/>
      </w:r>
    </w:p>
  </w:footnote>
  <w:footnote w:type="continuationSeparator" w:id="0">
    <w:p w:rsidR="008C384A" w:rsidRDefault="008C384A" w:rsidP="00EE32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957"/>
    <w:rsid w:val="00024FA3"/>
    <w:rsid w:val="0003371E"/>
    <w:rsid w:val="000F3766"/>
    <w:rsid w:val="0017511E"/>
    <w:rsid w:val="001861F5"/>
    <w:rsid w:val="001D39DD"/>
    <w:rsid w:val="00206C9A"/>
    <w:rsid w:val="00207168"/>
    <w:rsid w:val="002260F8"/>
    <w:rsid w:val="00242F8D"/>
    <w:rsid w:val="00285AEE"/>
    <w:rsid w:val="00285EA2"/>
    <w:rsid w:val="002E6490"/>
    <w:rsid w:val="0037453A"/>
    <w:rsid w:val="003A5957"/>
    <w:rsid w:val="003C4939"/>
    <w:rsid w:val="00543E4B"/>
    <w:rsid w:val="00593A97"/>
    <w:rsid w:val="005D6885"/>
    <w:rsid w:val="00647FD0"/>
    <w:rsid w:val="00840919"/>
    <w:rsid w:val="008C384A"/>
    <w:rsid w:val="008C541E"/>
    <w:rsid w:val="00A4777E"/>
    <w:rsid w:val="00AE1A61"/>
    <w:rsid w:val="00C53107"/>
    <w:rsid w:val="00CA557D"/>
    <w:rsid w:val="00CB3BE4"/>
    <w:rsid w:val="00CD1515"/>
    <w:rsid w:val="00CD5E6B"/>
    <w:rsid w:val="00CF0A10"/>
    <w:rsid w:val="00D61F59"/>
    <w:rsid w:val="00E30CED"/>
    <w:rsid w:val="00E43A09"/>
    <w:rsid w:val="00E606E9"/>
    <w:rsid w:val="00E71676"/>
    <w:rsid w:val="00ED1979"/>
    <w:rsid w:val="00EE3296"/>
    <w:rsid w:val="00F41EBD"/>
    <w:rsid w:val="00F627B0"/>
    <w:rsid w:val="00FC77B7"/>
    <w:rsid w:val="00FE6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5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3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32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3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3296"/>
    <w:rPr>
      <w:sz w:val="18"/>
      <w:szCs w:val="18"/>
    </w:rPr>
  </w:style>
  <w:style w:type="character" w:styleId="a5">
    <w:name w:val="Hyperlink"/>
    <w:basedOn w:val="a0"/>
    <w:uiPriority w:val="99"/>
    <w:unhideWhenUsed/>
    <w:rsid w:val="000F376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nyg@chtf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szcecNO.1</dc:creator>
  <cp:lastModifiedBy>SZ1</cp:lastModifiedBy>
  <cp:revision>52</cp:revision>
  <dcterms:created xsi:type="dcterms:W3CDTF">2019-04-08T07:03:00Z</dcterms:created>
  <dcterms:modified xsi:type="dcterms:W3CDTF">2019-04-12T09:19:00Z</dcterms:modified>
</cp:coreProperties>
</file>