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17DEE339" w14:textId="77777777" w:rsidR="00000000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14:paraId="5CBFC631" w14:textId="77777777" w:rsidR="00000000" w:rsidRDefault="00000000">
      <w:pPr>
        <w:pStyle w:val="a0"/>
        <w:spacing w:afterLines="50" w:after="156"/>
        <w:jc w:val="center"/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>重点行业领域工业节能诊断服务指南（清单）</w:t>
      </w:r>
    </w:p>
    <w:tbl>
      <w:tblPr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970"/>
        <w:gridCol w:w="7410"/>
      </w:tblGrid>
      <w:tr w:rsidR="00000000" w14:paraId="61E09B8B" w14:textId="77777777">
        <w:trPr>
          <w:trHeight w:val="725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32064" w14:textId="77777777" w:rsidR="00000000" w:rsidRDefault="00000000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7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E66F6" w14:textId="77777777" w:rsidR="00000000" w:rsidRDefault="00000000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指南名称</w:t>
            </w:r>
          </w:p>
        </w:tc>
      </w:tr>
      <w:tr w:rsidR="00000000" w14:paraId="36934CE6" w14:textId="77777777">
        <w:trPr>
          <w:trHeight w:val="725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C1BD6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48947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工业企业节能诊断服务指南</w:t>
            </w:r>
          </w:p>
        </w:tc>
      </w:tr>
      <w:tr w:rsidR="00000000" w14:paraId="228E4DD1" w14:textId="77777777">
        <w:trPr>
          <w:trHeight w:val="725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9EC45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E9EF4D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钢铁行业节能诊断服务指南</w:t>
            </w:r>
          </w:p>
        </w:tc>
      </w:tr>
      <w:tr w:rsidR="00000000" w14:paraId="7FBAFBE9" w14:textId="77777777">
        <w:trPr>
          <w:trHeight w:val="725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C1388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6229F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水泥行业节能诊断服务指南</w:t>
            </w:r>
          </w:p>
        </w:tc>
      </w:tr>
      <w:tr w:rsidR="00000000" w14:paraId="6C3791B7" w14:textId="77777777">
        <w:trPr>
          <w:trHeight w:val="725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F04CB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7AFFF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电子信息制造业节能诊断服务指南</w:t>
            </w:r>
          </w:p>
        </w:tc>
      </w:tr>
      <w:tr w:rsidR="00000000" w14:paraId="52E55CCC" w14:textId="77777777">
        <w:trPr>
          <w:trHeight w:val="725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E0FA5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AF1A7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纺织行业节能诊断服务指南</w:t>
            </w:r>
          </w:p>
        </w:tc>
      </w:tr>
      <w:tr w:rsidR="00000000" w14:paraId="2CE211EC" w14:textId="77777777">
        <w:trPr>
          <w:trHeight w:val="725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5E2BD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84453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食品重点行业节能诊断服务指南</w:t>
            </w:r>
          </w:p>
        </w:tc>
      </w:tr>
      <w:tr w:rsidR="00000000" w14:paraId="60F16163" w14:textId="77777777">
        <w:trPr>
          <w:trHeight w:val="725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6689E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86616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造纸行业节能诊断服务指南</w:t>
            </w:r>
          </w:p>
        </w:tc>
      </w:tr>
      <w:tr w:rsidR="00000000" w14:paraId="23758BEF" w14:textId="77777777">
        <w:trPr>
          <w:trHeight w:val="736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1F57F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3DD82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有色金属行业节能诊断服务指南</w:t>
            </w:r>
          </w:p>
        </w:tc>
      </w:tr>
      <w:tr w:rsidR="00000000" w14:paraId="60D5C8F0" w14:textId="77777777">
        <w:trPr>
          <w:trHeight w:val="736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2324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F1BAF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石化化工行业节能诊断服务指南</w:t>
            </w:r>
          </w:p>
        </w:tc>
      </w:tr>
      <w:tr w:rsidR="00000000" w14:paraId="0740F2BC" w14:textId="77777777">
        <w:trPr>
          <w:trHeight w:val="736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A7A28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CF146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平板玻璃行业节能诊断服务指南</w:t>
            </w:r>
          </w:p>
        </w:tc>
      </w:tr>
      <w:tr w:rsidR="00000000" w14:paraId="0A2F1016" w14:textId="77777777">
        <w:trPr>
          <w:trHeight w:val="736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C3C7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F8CF3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建筑和卫生陶瓷行业节能诊断服务指南</w:t>
            </w:r>
          </w:p>
        </w:tc>
      </w:tr>
      <w:tr w:rsidR="00000000" w14:paraId="791F40CA" w14:textId="77777777">
        <w:trPr>
          <w:trHeight w:val="736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8CC3F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065D3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医药行业节能诊断服务指南</w:t>
            </w:r>
          </w:p>
        </w:tc>
      </w:tr>
      <w:tr w:rsidR="00000000" w14:paraId="05529DC7" w14:textId="77777777">
        <w:trPr>
          <w:trHeight w:val="736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9060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08A9D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机械行业节能诊断服务指南</w:t>
            </w:r>
          </w:p>
        </w:tc>
      </w:tr>
      <w:tr w:rsidR="00000000" w14:paraId="65AD42C4" w14:textId="77777777">
        <w:trPr>
          <w:trHeight w:val="736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B8E9E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B2D80" w14:textId="77777777" w:rsidR="00000000" w:rsidRDefault="0000000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 w:bidi="ar"/>
              </w:rPr>
              <w:t>数据中心节能诊断服务指南</w:t>
            </w:r>
          </w:p>
        </w:tc>
      </w:tr>
    </w:tbl>
    <w:p w14:paraId="42E74D0B" w14:textId="77777777" w:rsidR="00E83CFD" w:rsidRDefault="00E83CFD">
      <w:pPr>
        <w:pStyle w:val="a0"/>
      </w:pPr>
    </w:p>
    <w:sectPr w:rsidR="00E83CFD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5A1306" w14:textId="77777777" w:rsidR="00E83CFD" w:rsidRDefault="00E83CFD">
      <w:pPr>
        <w:rPr>
          <w:rFonts w:hint="eastAsia"/>
        </w:rPr>
      </w:pPr>
      <w:r>
        <w:separator/>
      </w:r>
    </w:p>
  </w:endnote>
  <w:endnote w:type="continuationSeparator" w:id="0">
    <w:p w14:paraId="1634E695" w14:textId="77777777" w:rsidR="00E83CFD" w:rsidRDefault="00E83CF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jaVu Sans">
    <w:altName w:val="Sylfaen"/>
    <w:charset w:val="00"/>
    <w:family w:val="roman"/>
    <w:pitch w:val="default"/>
    <w:sig w:usb0="E7006EFF" w:usb1="D200FDFF" w:usb2="0A246029" w:usb3="0400200C" w:csb0="600001FF" w:csb1="D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65A3AF" w14:textId="77777777" w:rsidR="00E83CFD" w:rsidRDefault="00E83CFD">
      <w:pPr>
        <w:rPr>
          <w:rFonts w:hint="eastAsia"/>
        </w:rPr>
      </w:pPr>
      <w:r>
        <w:separator/>
      </w:r>
    </w:p>
  </w:footnote>
  <w:footnote w:type="continuationSeparator" w:id="0">
    <w:p w14:paraId="48060711" w14:textId="77777777" w:rsidR="00E83CFD" w:rsidRDefault="00E83CF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0C507C" w14:textId="77777777" w:rsidR="00000000" w:rsidRDefault="0000000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DA4"/>
    <w:rsid w:val="000E7DA4"/>
    <w:rsid w:val="000F259A"/>
    <w:rsid w:val="00367A10"/>
    <w:rsid w:val="00451E85"/>
    <w:rsid w:val="00491A60"/>
    <w:rsid w:val="00584C0F"/>
    <w:rsid w:val="00605C86"/>
    <w:rsid w:val="007F61CC"/>
    <w:rsid w:val="00A476DD"/>
    <w:rsid w:val="00B07CDC"/>
    <w:rsid w:val="00B91BBD"/>
    <w:rsid w:val="00C63FDC"/>
    <w:rsid w:val="00E83CFD"/>
    <w:rsid w:val="16E6B984"/>
    <w:rsid w:val="1F92DFE8"/>
    <w:rsid w:val="35CF40FD"/>
    <w:rsid w:val="5F754D32"/>
    <w:rsid w:val="5F93DA0F"/>
    <w:rsid w:val="69532FCE"/>
    <w:rsid w:val="6EAB630D"/>
    <w:rsid w:val="6F8FBD4F"/>
    <w:rsid w:val="7BD58B87"/>
    <w:rsid w:val="7E9FF4FA"/>
    <w:rsid w:val="DB7BF631"/>
    <w:rsid w:val="E7FFB231"/>
    <w:rsid w:val="EA7F918E"/>
    <w:rsid w:val="F6AF9898"/>
    <w:rsid w:val="F6FF9E88"/>
    <w:rsid w:val="F8FE1570"/>
    <w:rsid w:val="FFBE0627"/>
    <w:rsid w:val="FFD79D2E"/>
    <w:rsid w:val="FFFE9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5C9D4"/>
  <w15:chartTrackingRefBased/>
  <w15:docId w15:val="{ED2BB688-CA1B-4780-AA4C-293095DB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pPr>
      <w:spacing w:after="120"/>
    </w:pPr>
  </w:style>
  <w:style w:type="paragraph" w:styleId="a4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hou xianda</dc:creator>
  <cp:keywords/>
  <dc:description/>
  <cp:lastModifiedBy>浩然 李</cp:lastModifiedBy>
  <cp:revision>2</cp:revision>
  <cp:lastPrinted>2021-11-25T08:35:00Z</cp:lastPrinted>
  <dcterms:created xsi:type="dcterms:W3CDTF">2024-07-23T04:41:00Z</dcterms:created>
  <dcterms:modified xsi:type="dcterms:W3CDTF">2024-07-23T04:41:00Z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2052-10.1.0.5734</vt:lpwstr>
  </property>
</Properties>
</file>